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E2" w:rsidRPr="00D31DE2" w:rsidRDefault="00D31DE2" w:rsidP="00D31DE2">
      <w:pPr>
        <w:shd w:val="clear" w:color="auto" w:fill="FFFFFF"/>
        <w:spacing w:line="240" w:lineRule="auto"/>
        <w:outlineLvl w:val="1"/>
        <w:rPr>
          <w:rFonts w:ascii="Arial" w:eastAsia="Times New Roman" w:hAnsi="Arial" w:cs="Arial"/>
          <w:b/>
          <w:bCs/>
          <w:color w:val="0161AA"/>
          <w:sz w:val="75"/>
          <w:szCs w:val="75"/>
          <w:lang w:eastAsia="ru-RU"/>
        </w:rPr>
      </w:pPr>
      <w:r w:rsidRPr="00D31DE2">
        <w:rPr>
          <w:rFonts w:ascii="Arial" w:eastAsia="Times New Roman" w:hAnsi="Arial" w:cs="Arial"/>
          <w:b/>
          <w:bCs/>
          <w:color w:val="0161AA"/>
          <w:sz w:val="75"/>
          <w:szCs w:val="75"/>
          <w:lang w:eastAsia="ru-RU"/>
        </w:rPr>
        <w:t>Травяные курительные смеси (спайсы)</w:t>
      </w:r>
    </w:p>
    <w:p w:rsidR="00D31DE2" w:rsidRPr="00D31DE2" w:rsidRDefault="00D31DE2" w:rsidP="00D31D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noProof/>
          <w:color w:val="007BFF"/>
          <w:sz w:val="24"/>
          <w:szCs w:val="24"/>
          <w:shd w:val="clear" w:color="auto" w:fill="FF9600"/>
          <w:lang w:eastAsia="ru-RU"/>
        </w:rPr>
        <w:drawing>
          <wp:inline distT="0" distB="0" distL="0" distR="0">
            <wp:extent cx="228600" cy="228600"/>
            <wp:effectExtent l="0" t="0" r="0" b="0"/>
            <wp:docPr id="1" name="Рисунок 1" descr="https://www.minsksanepid.by/frontend/images/src/rss.pn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insksanepid.by/frontend/images/src/rss.pn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DE2" w:rsidRPr="00D31DE2" w:rsidRDefault="00D31DE2" w:rsidP="00D31DE2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 (вид) наркомании зависит от того, какое именно наркотическое вещество применяется в конкретном случае.</w:t>
      </w:r>
    </w:p>
    <w:p w:rsidR="00D31DE2" w:rsidRPr="00D31DE2" w:rsidRDefault="00D31DE2" w:rsidP="00D31DE2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последние годы идёт непрекращающийся поток новых наркотиков – травяных курительных смесей (спайсов).</w:t>
      </w:r>
    </w:p>
    <w:p w:rsidR="00D31DE2" w:rsidRPr="00D31DE2" w:rsidRDefault="00D31DE2" w:rsidP="00D31DE2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31D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 составу курительные смеси условно делятся на 2 группы:</w:t>
      </w:r>
    </w:p>
    <w:p w:rsidR="00D31DE2" w:rsidRPr="00D31DE2" w:rsidRDefault="00D31DE2" w:rsidP="00D31DE2">
      <w:pPr>
        <w:numPr>
          <w:ilvl w:val="0"/>
          <w:numId w:val="1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Смеси, состоящие из исключительно натуральных компонентов, смешанных в определённых пропорциях. Травы, обладающие галлюциногенным действием (такие как шалфей предсказателей, голубой лотос, гавайская роза) перемешиваются между собой в определенных пропорциях и дают так называемый «эффект употребления».</w:t>
      </w:r>
    </w:p>
    <w:p w:rsidR="00D31DE2" w:rsidRPr="00D31DE2" w:rsidRDefault="00D31DE2" w:rsidP="00D31DE2">
      <w:pPr>
        <w:numPr>
          <w:ilvl w:val="0"/>
          <w:numId w:val="1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Смеси, компоненты которых обработаны химическими веществами (синтетическими каннабиноидами) и полностью произведенные в лабораторных условиях.</w:t>
      </w:r>
    </w:p>
    <w:p w:rsidR="00D31DE2" w:rsidRPr="00D31DE2" w:rsidRDefault="00D31DE2" w:rsidP="00D31DE2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31D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 первой группе относят:</w:t>
      </w:r>
    </w:p>
    <w:p w:rsidR="00D31DE2" w:rsidRPr="00D31DE2" w:rsidRDefault="00D31DE2" w:rsidP="00D31DE2">
      <w:pPr>
        <w:numPr>
          <w:ilvl w:val="0"/>
          <w:numId w:val="2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 шалфея предсказателей Salvia Divinorum (содержит вещество сальвинорин, которое является сильнейшим галлюциногеном);</w:t>
      </w:r>
    </w:p>
    <w:p w:rsidR="00D31DE2" w:rsidRPr="00D31DE2" w:rsidRDefault="00D31DE2" w:rsidP="00D31DE2">
      <w:pPr>
        <w:numPr>
          <w:ilvl w:val="0"/>
          <w:numId w:val="2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Семена розы гавайской Argyrea Nervosa (ЛСД-подобное воздействие: нарушение восприятия, мышления, ориентации в пространстве, стойкий депрессивный эффект);</w:t>
      </w:r>
    </w:p>
    <w:p w:rsidR="00D31DE2" w:rsidRPr="00D31DE2" w:rsidRDefault="00D31DE2" w:rsidP="00D31DE2">
      <w:pPr>
        <w:numPr>
          <w:ilvl w:val="0"/>
          <w:numId w:val="2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и цветки голубого лотоса Nymphea Caerulei (содержат апоморфин, который по психотропному эффекту очень близок к экстези).</w:t>
      </w:r>
    </w:p>
    <w:p w:rsidR="00D31DE2" w:rsidRPr="00D31DE2" w:rsidRDefault="00D31DE2" w:rsidP="00D31DE2">
      <w:pPr>
        <w:numPr>
          <w:ilvl w:val="0"/>
          <w:numId w:val="2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Курительные смеси, содержащие хотя бы один из этих компонентов – уже вне закона.</w:t>
      </w:r>
    </w:p>
    <w:p w:rsidR="00D31DE2" w:rsidRPr="00D31DE2" w:rsidRDefault="00D31DE2" w:rsidP="00D31DE2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Ко второй группе </w:t>
      </w: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относят травяные смеси, обработанные химическими веществами (синтетическими каннабиноидами - искусственным аналогом марихуаны). Синтетические аналоги каннабиноидов разработаны в США профессором Джоном Хоффманом (аббревиатура JWH в их названии – ничто иное, как инициалы этого учёного). Химик изучал активный компонент марихуаны и пытался получить вещества для фармацевтики, например, для нового поколения анальгетиков (т.е. препаратов, снимающих боль). Увидев, что вещество вызывает зависимость, учёный работу свернул, но её подхватили производители наркотиков.</w:t>
      </w:r>
    </w:p>
    <w:p w:rsidR="00D31DE2" w:rsidRPr="00D31DE2" w:rsidRDefault="00D31DE2" w:rsidP="00D31DE2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силе галлюциногенного эффекта синтетические канабиноиды превосходят естественные в 5 раз, а зависимость от них развивается в 2 раза быстрее.</w:t>
      </w:r>
    </w:p>
    <w:p w:rsidR="00D31DE2" w:rsidRPr="00D31DE2" w:rsidRDefault="00D31DE2" w:rsidP="00D31DE2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важен тот факт, что употребление курительных смесей является первой ступенькой к переходу на более тяжелые наркотики.</w:t>
      </w:r>
    </w:p>
    <w:p w:rsidR="00D31DE2" w:rsidRPr="00D31DE2" w:rsidRDefault="00D31DE2" w:rsidP="00D31DE2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D31D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Воздействие ароматического дыма смесей несет в себе 3 типа опасности:</w:t>
      </w:r>
    </w:p>
    <w:p w:rsidR="00D31DE2" w:rsidRPr="00D31DE2" w:rsidRDefault="00D31DE2" w:rsidP="00D31DE2">
      <w:pPr>
        <w:numPr>
          <w:ilvl w:val="0"/>
          <w:numId w:val="3"/>
        </w:numPr>
        <w:shd w:val="clear" w:color="auto" w:fill="FFFFFF"/>
        <w:spacing w:before="100" w:beforeAutospacing="1" w:after="450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Местные реакции,</w:t>
      </w: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возникающие в результате непосредственного раздражающего действия дыма на слизистые оболочки. Практически все курильщики спайсов жалуются на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</w:t>
      </w:r>
    </w:p>
    <w:p w:rsidR="00D31DE2" w:rsidRPr="00D31DE2" w:rsidRDefault="00D31DE2" w:rsidP="00D31DE2">
      <w:pPr>
        <w:numPr>
          <w:ilvl w:val="0"/>
          <w:numId w:val="3"/>
        </w:numPr>
        <w:shd w:val="clear" w:color="auto" w:fill="FFFFFF"/>
        <w:spacing w:before="100" w:beforeAutospacing="1" w:after="450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Реакция центральной нервной системы. </w:t>
      </w: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Воздействие на неё компонентов дыма спайсов зависит от состава смеси. Реакции курильщиков весьма многообразны: эйфория, беспричинный смех или плач, нарушения способности сосредоточиться, ориентироваться в пространстве; галлюцинации, полная потеря контроля над собственными действиями, бред (чаще всего бред преследования), кратковременная потеря памяти, приступы паники (страха и тревоги); ажитация - сильное эмоциональное возбуждение с чувством страха и тревоги, </w:t>
      </w: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сопровождающееся двигательным беспокойством; летаргия (мнимая смерть) - состояние, похожее на сон и характеризующееся неподвижностью, отсутствием реакций на внешнее раздражение. Все эти реакции сами по себе несут угрозу жизни человека. Известны случаи, когда обкурившиеся подростки отправлялись «на прогулку» через окно 8-го этажа, срывали с себя одежду и бегали голышом по морозу. Систематическое курение спайсов приводит к необратимым деструктивным процессам в центральной нервной системе: снижается внимание, ухудшается память, появляется склонность к депрессиям, замедляется мыслительная деятельность (понимание), снижение интеллектуальных способностей, нарушения речи; снижение координации движений, нарушение режима сна, потеря эмоционального контроля (резкие перепады настроения). Возможно появление психических нарушений различной степенитяжести вплоть до полного распада личности. По некоторым данным в 20 раз повышается вероятность заболеть шизофренией. Уже доказано, что курительные смеси вызывают наркотическую зависимость.</w:t>
      </w:r>
    </w:p>
    <w:p w:rsidR="00D31DE2" w:rsidRPr="00D31DE2" w:rsidRDefault="00D31DE2" w:rsidP="00D31DE2">
      <w:pPr>
        <w:numPr>
          <w:ilvl w:val="0"/>
          <w:numId w:val="3"/>
        </w:numPr>
        <w:shd w:val="clear" w:color="auto" w:fill="FFFFFF"/>
        <w:spacing w:before="100" w:beforeAutospacing="1" w:after="450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Токсические реакции. </w:t>
      </w: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Дозировать поступление в организм сильнодействующих веществ с ароматическим дымом невозможно, что может вызвать непредсказуемые эффекты – тошноту, рвоту, головокружение, сердцебиение, повышение артериального давления, судороги; потеря сознания, вплоть до комы; смерть.</w:t>
      </w:r>
    </w:p>
    <w:p w:rsidR="00D31DE2" w:rsidRPr="00D31DE2" w:rsidRDefault="00D31DE2" w:rsidP="00D31DE2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D31DE2" w:rsidRPr="00D31DE2" w:rsidRDefault="00D31DE2" w:rsidP="00D31DE2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D31DE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Как выявить человека, употребляющего спайсы?</w:t>
      </w:r>
      <w:r w:rsidRPr="00D31DE2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br/>
        <w:t> </w:t>
      </w:r>
    </w:p>
    <w:p w:rsidR="00D31DE2" w:rsidRPr="00D31DE2" w:rsidRDefault="00D31DE2" w:rsidP="00D31DE2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Внешние признаки:</w:t>
      </w:r>
    </w:p>
    <w:p w:rsidR="00D31DE2" w:rsidRPr="00D31DE2" w:rsidRDefault="00D31DE2" w:rsidP="00D31DE2">
      <w:pPr>
        <w:numPr>
          <w:ilvl w:val="0"/>
          <w:numId w:val="4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 пакетиков из фольги или полиэтилена с субстанцией зеленоватого, зеленовато-желтого, зеленовато-коричневого цветов,</w:t>
      </w:r>
    </w:p>
    <w:p w:rsidR="00D31DE2" w:rsidRPr="00D31DE2" w:rsidRDefault="00D31DE2" w:rsidP="00D31DE2">
      <w:pPr>
        <w:numPr>
          <w:ilvl w:val="0"/>
          <w:numId w:val="4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 наличие разнообразных надписей и рисунков на пакетиках.</w:t>
      </w:r>
    </w:p>
    <w:p w:rsidR="00D31DE2" w:rsidRPr="00D31DE2" w:rsidRDefault="00D31DE2" w:rsidP="00D31DE2">
      <w:pPr>
        <w:numPr>
          <w:ilvl w:val="0"/>
          <w:numId w:val="4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обнаружив подобную упаковку с яркой этикеткой, обратите на нее должное внимание.</w:t>
      </w:r>
    </w:p>
    <w:p w:rsidR="00D31DE2" w:rsidRPr="00D31DE2" w:rsidRDefault="00D31DE2" w:rsidP="00D31DE2">
      <w:pPr>
        <w:shd w:val="clear" w:color="auto" w:fill="FFFFFF"/>
        <w:spacing w:after="100" w:afterAutospacing="1" w:line="405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br/>
      </w:r>
      <w:r w:rsidRPr="00D31DE2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Поведение (признаки острого опьянения):</w:t>
      </w:r>
    </w:p>
    <w:p w:rsidR="00D31DE2" w:rsidRPr="00D31DE2" w:rsidRDefault="00D31DE2" w:rsidP="00D31DE2">
      <w:pPr>
        <w:numPr>
          <w:ilvl w:val="0"/>
          <w:numId w:val="5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правило, состояние опьянения длится от 30 мин до 2-х часов;</w:t>
      </w:r>
    </w:p>
    <w:p w:rsidR="00D31DE2" w:rsidRPr="00D31DE2" w:rsidRDefault="00D31DE2" w:rsidP="00D31DE2">
      <w:pPr>
        <w:numPr>
          <w:ilvl w:val="0"/>
          <w:numId w:val="5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зрачок чаще расширен, возникают трудности с фокусировкой взгляда, отмечается покраснение склер;</w:t>
      </w:r>
    </w:p>
    <w:p w:rsidR="00D31DE2" w:rsidRPr="00D31DE2" w:rsidRDefault="00D31DE2" w:rsidP="00D31DE2">
      <w:pPr>
        <w:numPr>
          <w:ilvl w:val="0"/>
          <w:numId w:val="5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бледность кожных покровов;</w:t>
      </w:r>
    </w:p>
    <w:p w:rsidR="00D31DE2" w:rsidRPr="00D31DE2" w:rsidRDefault="00D31DE2" w:rsidP="00D31DE2">
      <w:pPr>
        <w:numPr>
          <w:ilvl w:val="0"/>
          <w:numId w:val="5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речь невнятная;</w:t>
      </w:r>
    </w:p>
    <w:p w:rsidR="00D31DE2" w:rsidRPr="00D31DE2" w:rsidRDefault="00D31DE2" w:rsidP="00D31DE2">
      <w:pPr>
        <w:numPr>
          <w:ilvl w:val="0"/>
          <w:numId w:val="5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наблюдается эйфория, неудержимый смех;</w:t>
      </w:r>
    </w:p>
    <w:p w:rsidR="00D31DE2" w:rsidRPr="00D31DE2" w:rsidRDefault="00D31DE2" w:rsidP="00D31DE2">
      <w:pPr>
        <w:numPr>
          <w:ilvl w:val="0"/>
          <w:numId w:val="5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 сразу, либо после кратковременной эйфории появляется тревожность;</w:t>
      </w:r>
    </w:p>
    <w:p w:rsidR="00D31DE2" w:rsidRPr="00D31DE2" w:rsidRDefault="00D31DE2" w:rsidP="00D31DE2">
      <w:pPr>
        <w:numPr>
          <w:ilvl w:val="0"/>
          <w:numId w:val="5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координация движений нарушена либо двигательная активность хаотична;</w:t>
      </w:r>
    </w:p>
    <w:p w:rsidR="00D31DE2" w:rsidRPr="00D31DE2" w:rsidRDefault="00D31DE2" w:rsidP="00D31DE2">
      <w:pPr>
        <w:numPr>
          <w:ilvl w:val="0"/>
          <w:numId w:val="5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возможны сонливость, заторможенность;</w:t>
      </w:r>
    </w:p>
    <w:p w:rsidR="00D31DE2" w:rsidRPr="00D31DE2" w:rsidRDefault="00D31DE2" w:rsidP="00D31DE2">
      <w:pPr>
        <w:numPr>
          <w:ilvl w:val="0"/>
          <w:numId w:val="5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возможна выраженная слабость, тошнота, рвота;</w:t>
      </w:r>
    </w:p>
    <w:p w:rsidR="00D31DE2" w:rsidRPr="00D31DE2" w:rsidRDefault="00D31DE2" w:rsidP="00D31DE2">
      <w:pPr>
        <w:numPr>
          <w:ilvl w:val="0"/>
          <w:numId w:val="5"/>
        </w:numPr>
        <w:shd w:val="clear" w:color="auto" w:fill="FFFFFF"/>
        <w:spacing w:before="100" w:beforeAutospacing="1" w:after="375" w:line="405" w:lineRule="atLeast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31DE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 привлекается с трудом. Если имеют место галлюцинаторные расстройства, то поведение человека соответствует мнимым переживаниям.</w:t>
      </w:r>
    </w:p>
    <w:p w:rsidR="00DB1795" w:rsidRDefault="00DB1795">
      <w:bookmarkStart w:id="0" w:name="_GoBack"/>
      <w:bookmarkEnd w:id="0"/>
    </w:p>
    <w:sectPr w:rsidR="00DB1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0C84"/>
    <w:multiLevelType w:val="multilevel"/>
    <w:tmpl w:val="AAD8B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697FE0"/>
    <w:multiLevelType w:val="multilevel"/>
    <w:tmpl w:val="347E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F11C6D"/>
    <w:multiLevelType w:val="multilevel"/>
    <w:tmpl w:val="95B0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BC68B1"/>
    <w:multiLevelType w:val="multilevel"/>
    <w:tmpl w:val="5872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E82AAB"/>
    <w:multiLevelType w:val="multilevel"/>
    <w:tmpl w:val="3EBE5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89"/>
    <w:rsid w:val="00532D89"/>
    <w:rsid w:val="00D31DE2"/>
    <w:rsid w:val="00DB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9EF04-77AD-4B94-9C05-E95F3191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31D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31D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31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1D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39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748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minsksanepid.by/pages-fe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Шаман</dc:creator>
  <cp:keywords/>
  <dc:description/>
  <cp:lastModifiedBy>Александра Шаман</cp:lastModifiedBy>
  <cp:revision>2</cp:revision>
  <dcterms:created xsi:type="dcterms:W3CDTF">2024-03-25T08:06:00Z</dcterms:created>
  <dcterms:modified xsi:type="dcterms:W3CDTF">2024-03-25T08:06:00Z</dcterms:modified>
</cp:coreProperties>
</file>